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6E60" w14:textId="77777777" w:rsidR="00DD50E0" w:rsidRPr="00D5071F" w:rsidRDefault="00DD50E0" w:rsidP="005E12EA">
      <w:pPr>
        <w:spacing w:after="0"/>
        <w:jc w:val="center"/>
        <w:rPr>
          <w:b/>
          <w:sz w:val="28"/>
          <w:szCs w:val="28"/>
        </w:rPr>
      </w:pPr>
      <w:r w:rsidRPr="00D5071F">
        <w:rPr>
          <w:b/>
          <w:sz w:val="28"/>
          <w:szCs w:val="28"/>
        </w:rPr>
        <w:t>Shipper Owned Container (“SOC”)</w:t>
      </w:r>
    </w:p>
    <w:p w14:paraId="3F1B186A" w14:textId="77777777" w:rsidR="00DD50E0" w:rsidRPr="00D5071F" w:rsidRDefault="00DD50E0" w:rsidP="005E12EA">
      <w:pPr>
        <w:spacing w:after="0"/>
        <w:jc w:val="center"/>
        <w:rPr>
          <w:b/>
          <w:sz w:val="28"/>
          <w:szCs w:val="28"/>
        </w:rPr>
      </w:pPr>
      <w:r w:rsidRPr="00D5071F">
        <w:rPr>
          <w:b/>
          <w:sz w:val="28"/>
          <w:szCs w:val="28"/>
        </w:rPr>
        <w:t>Request Form</w:t>
      </w:r>
    </w:p>
    <w:p w14:paraId="0D84758D" w14:textId="77777777" w:rsidR="005E12EA" w:rsidRDefault="005E12EA" w:rsidP="005E12EA">
      <w:pPr>
        <w:spacing w:after="0"/>
        <w:jc w:val="center"/>
        <w:rPr>
          <w:b/>
          <w:sz w:val="12"/>
          <w:szCs w:val="12"/>
        </w:rPr>
      </w:pPr>
    </w:p>
    <w:p w14:paraId="2D9E49F0" w14:textId="77777777" w:rsidR="0066257D" w:rsidRPr="005E12EA" w:rsidRDefault="0066257D" w:rsidP="005E12EA">
      <w:pPr>
        <w:spacing w:after="0"/>
        <w:jc w:val="center"/>
        <w:rPr>
          <w:b/>
          <w:sz w:val="12"/>
          <w:szCs w:val="12"/>
        </w:rPr>
      </w:pPr>
    </w:p>
    <w:p w14:paraId="2C873A01" w14:textId="77777777" w:rsidR="00DD50E0" w:rsidRDefault="00DD50E0" w:rsidP="005E12EA">
      <w:pPr>
        <w:spacing w:after="0"/>
        <w:jc w:val="both"/>
      </w:pPr>
      <w:r>
        <w:t xml:space="preserve">To:  MSC MEDITERRANEAN SHIPPING COMPANY </w:t>
      </w:r>
      <w:proofErr w:type="gramStart"/>
      <w:r>
        <w:t>S.A. ,</w:t>
      </w:r>
      <w:proofErr w:type="gramEnd"/>
      <w:r>
        <w:t xml:space="preserve"> trading as “ MSC”</w:t>
      </w:r>
    </w:p>
    <w:p w14:paraId="5AC90C95" w14:textId="77777777" w:rsidR="005E12EA" w:rsidRPr="005E12EA" w:rsidRDefault="005E12EA" w:rsidP="005E12EA">
      <w:pPr>
        <w:spacing w:after="0"/>
        <w:jc w:val="both"/>
        <w:rPr>
          <w:sz w:val="12"/>
          <w:szCs w:val="12"/>
        </w:rPr>
      </w:pPr>
    </w:p>
    <w:p w14:paraId="6DF49042" w14:textId="7EE5AFA6" w:rsidR="005E12EA" w:rsidRDefault="00DD50E0" w:rsidP="005E12EA">
      <w:pPr>
        <w:spacing w:after="0"/>
        <w:jc w:val="both"/>
      </w:pPr>
      <w:r>
        <w:t xml:space="preserve">We, the undersigned [customer], hereby confirm that </w:t>
      </w:r>
      <w:r w:rsidR="008D68A2">
        <w:t xml:space="preserve">All SOC containers we do load under MSC control for </w:t>
      </w:r>
      <w:r w:rsidR="00BD0EEA">
        <w:rPr>
          <w:b/>
          <w:color w:val="FF0000"/>
          <w:u w:val="single"/>
        </w:rPr>
        <w:t xml:space="preserve"> CONTAINER NO</w:t>
      </w:r>
      <w:r w:rsidR="009C3748">
        <w:rPr>
          <w:b/>
          <w:color w:val="FF0000"/>
          <w:u w:val="single"/>
        </w:rPr>
        <w:t xml:space="preserve">. </w:t>
      </w:r>
      <w:r w:rsidR="00D1295C">
        <w:rPr>
          <w:b/>
          <w:color w:val="FF0000"/>
          <w:u w:val="single"/>
        </w:rPr>
        <w:t>FLXU9094692</w:t>
      </w:r>
      <w:r w:rsidR="00BD0EEA">
        <w:rPr>
          <w:b/>
          <w:color w:val="FF0000"/>
          <w:u w:val="single"/>
        </w:rPr>
        <w:t xml:space="preserve"> VALID UNTIL </w:t>
      </w:r>
      <w:r w:rsidR="00D1295C">
        <w:rPr>
          <w:b/>
          <w:color w:val="FF0000"/>
          <w:u w:val="single"/>
        </w:rPr>
        <w:t>NOVEMBER</w:t>
      </w:r>
      <w:r w:rsidR="00A53E39">
        <w:rPr>
          <w:b/>
          <w:color w:val="FF0000"/>
          <w:u w:val="single"/>
        </w:rPr>
        <w:t xml:space="preserve"> 202</w:t>
      </w:r>
      <w:r w:rsidR="00D1295C">
        <w:rPr>
          <w:b/>
          <w:color w:val="FF0000"/>
          <w:u w:val="single"/>
        </w:rPr>
        <w:t>4</w:t>
      </w:r>
      <w:r w:rsidR="008D68A2">
        <w:t xml:space="preserve"> have valid CSC-Plate</w:t>
      </w:r>
      <w:r w:rsidR="0066257D">
        <w:t xml:space="preserve">s attached to the containers </w:t>
      </w:r>
      <w:r>
        <w:t xml:space="preserve">and declare that </w:t>
      </w:r>
      <w:r w:rsidR="0066257D">
        <w:t>all</w:t>
      </w:r>
      <w:r>
        <w:t xml:space="preserve"> SOC </w:t>
      </w:r>
      <w:r w:rsidR="0066257D">
        <w:t>units have</w:t>
      </w:r>
      <w:r>
        <w:t xml:space="preserve"> undergone inspection in compliance with The International Conventions for Safe Containers (CSC), </w:t>
      </w:r>
      <w:r w:rsidR="0066257D">
        <w:t>and in all aspects comply</w:t>
      </w:r>
      <w:r w:rsidR="005E12EA">
        <w:t xml:space="preserve"> with the provisions of Marine </w:t>
      </w:r>
      <w:r>
        <w:t>Order Part 44 Safe Containers or any other similar reference applying</w:t>
      </w:r>
      <w:r w:rsidR="005E12EA">
        <w:t xml:space="preserve"> in the country of loading </w:t>
      </w:r>
      <w:r>
        <w:t>and/or destination.</w:t>
      </w:r>
    </w:p>
    <w:p w14:paraId="5A4F35E7" w14:textId="77777777" w:rsidR="005E12EA" w:rsidRPr="005E12EA" w:rsidRDefault="005E12EA" w:rsidP="005E12EA">
      <w:pPr>
        <w:spacing w:after="0"/>
        <w:jc w:val="both"/>
        <w:rPr>
          <w:sz w:val="12"/>
          <w:szCs w:val="12"/>
        </w:rPr>
      </w:pPr>
    </w:p>
    <w:p w14:paraId="2BD3B78F" w14:textId="77777777" w:rsidR="00DD50E0" w:rsidRDefault="00DD50E0" w:rsidP="005E12EA">
      <w:pPr>
        <w:spacing w:after="0"/>
        <w:jc w:val="both"/>
      </w:pPr>
      <w:r>
        <w:t>For the purpose hereof SOC means container</w:t>
      </w:r>
      <w:r w:rsidR="0066257D">
        <w:t>s</w:t>
      </w:r>
      <w:r>
        <w:t xml:space="preserve"> used for the carriage of cargo owned, leased or otherwise used and operated by us and carried by MSC as part of any contract of carriage of </w:t>
      </w:r>
      <w:r w:rsidR="005E12EA">
        <w:t>cargo.</w:t>
      </w:r>
    </w:p>
    <w:p w14:paraId="7435BE37" w14:textId="77777777" w:rsidR="005E12EA" w:rsidRPr="005E12EA" w:rsidRDefault="005E12EA" w:rsidP="005E12EA">
      <w:pPr>
        <w:spacing w:after="0"/>
        <w:jc w:val="both"/>
        <w:rPr>
          <w:sz w:val="12"/>
          <w:szCs w:val="12"/>
        </w:rPr>
      </w:pPr>
    </w:p>
    <w:p w14:paraId="4CCF38F1" w14:textId="77777777" w:rsidR="005E12EA" w:rsidRDefault="00DD50E0" w:rsidP="005E12EA">
      <w:pPr>
        <w:spacing w:after="0"/>
        <w:jc w:val="both"/>
      </w:pPr>
      <w:r>
        <w:t xml:space="preserve">In  respect of any loss or damage to the SOC </w:t>
      </w:r>
      <w:r w:rsidR="0066257D">
        <w:t xml:space="preserve">units for which </w:t>
      </w:r>
      <w:r>
        <w:t>MSC may be found or held liabl</w:t>
      </w:r>
      <w:r w:rsidR="0066257D">
        <w:t xml:space="preserve">e, it is hereby agreed that the </w:t>
      </w:r>
      <w:r>
        <w:t xml:space="preserve">SOC </w:t>
      </w:r>
      <w:r w:rsidR="0066257D">
        <w:t>units are</w:t>
      </w:r>
      <w:r>
        <w:t xml:space="preserve"> deemed to form part of the cargo description in the relevant  MSC bill of lading</w:t>
      </w:r>
      <w:r w:rsidR="0066257D">
        <w:t>s</w:t>
      </w:r>
      <w:r>
        <w:t xml:space="preserve"> or other transport document</w:t>
      </w:r>
      <w:r w:rsidR="0066257D">
        <w:t>s</w:t>
      </w:r>
      <w:r>
        <w:t xml:space="preserve">, and accordingly any such liability will be subject to the same </w:t>
      </w:r>
      <w:r w:rsidR="005E12EA">
        <w:t>defences</w:t>
      </w:r>
      <w:r>
        <w:t>, exemptions, exclusions and limitations of liability as apply to the cargo itself.</w:t>
      </w:r>
    </w:p>
    <w:p w14:paraId="44C86438" w14:textId="77777777" w:rsidR="005E12EA" w:rsidRPr="005E12EA" w:rsidRDefault="005E12EA" w:rsidP="005E12EA">
      <w:pPr>
        <w:spacing w:after="0"/>
        <w:jc w:val="both"/>
        <w:rPr>
          <w:sz w:val="12"/>
          <w:szCs w:val="12"/>
        </w:rPr>
      </w:pPr>
    </w:p>
    <w:p w14:paraId="56B99D0C" w14:textId="77777777" w:rsidR="00DD50E0" w:rsidRDefault="00DD50E0" w:rsidP="005E12EA">
      <w:pPr>
        <w:spacing w:after="0"/>
        <w:jc w:val="both"/>
      </w:pPr>
      <w:r>
        <w:t xml:space="preserve">Furthermore, we hereby undertake to indemnify and hold MSC fully harmless against any claims, liability, loss, damage, fines, taxes, penalties, charges, costs and expenses whatsoever arising </w:t>
      </w:r>
      <w:proofErr w:type="gramStart"/>
      <w:r>
        <w:t>as a consequence of</w:t>
      </w:r>
      <w:proofErr w:type="gramEnd"/>
      <w:r>
        <w:t xml:space="preserve"> any breach of our undertakings in this Request Form. </w:t>
      </w:r>
    </w:p>
    <w:p w14:paraId="29CAB3FF" w14:textId="77777777" w:rsidR="005E12EA" w:rsidRPr="005E12EA" w:rsidRDefault="005E12EA" w:rsidP="005E12EA">
      <w:pPr>
        <w:spacing w:after="0"/>
        <w:jc w:val="both"/>
        <w:rPr>
          <w:sz w:val="12"/>
          <w:szCs w:val="12"/>
        </w:rPr>
      </w:pPr>
    </w:p>
    <w:p w14:paraId="606800EC" w14:textId="77777777" w:rsidR="00DD50E0" w:rsidRDefault="00DD50E0" w:rsidP="005E12EA">
      <w:pPr>
        <w:spacing w:after="0"/>
        <w:jc w:val="both"/>
      </w:pPr>
      <w:r>
        <w:t xml:space="preserve">The law and jurisdiction applicable to this Request Form shall follow the law and jurisdiction applicable to the MSC bill of lading or other transport document issued in respect of the cargo in </w:t>
      </w:r>
      <w:r w:rsidR="005E12EA">
        <w:t>the respective SOC</w:t>
      </w:r>
      <w:r w:rsidR="00BB32E7">
        <w:t xml:space="preserve"> units</w:t>
      </w:r>
      <w:r w:rsidR="005E12EA">
        <w:t>.</w:t>
      </w:r>
    </w:p>
    <w:p w14:paraId="10F83BEC" w14:textId="77777777" w:rsidR="005E12EA" w:rsidRPr="005E12EA" w:rsidRDefault="005E12EA" w:rsidP="005E12EA">
      <w:pPr>
        <w:spacing w:after="0"/>
        <w:jc w:val="both"/>
        <w:rPr>
          <w:sz w:val="12"/>
          <w:szCs w:val="12"/>
        </w:rPr>
      </w:pPr>
    </w:p>
    <w:p w14:paraId="1E1F8C93" w14:textId="77777777" w:rsidR="00DD50E0" w:rsidRDefault="00121C55" w:rsidP="005E12EA">
      <w:pPr>
        <w:spacing w:after="0"/>
        <w:jc w:val="both"/>
      </w:pPr>
      <w:r>
        <w:t xml:space="preserve">We will supply container specifications (number, </w:t>
      </w:r>
      <w:r w:rsidR="00F202CF">
        <w:t>ISO code</w:t>
      </w:r>
      <w:r>
        <w:t xml:space="preserve">, Tare, </w:t>
      </w:r>
      <w:proofErr w:type="spellStart"/>
      <w:r>
        <w:t>paylod</w:t>
      </w:r>
      <w:proofErr w:type="spellEnd"/>
      <w:r>
        <w:t xml:space="preserve">, Gross Weight…) </w:t>
      </w:r>
      <w:r w:rsidR="00DD50E0">
        <w:t xml:space="preserve">to MSC or its </w:t>
      </w:r>
      <w:r>
        <w:t xml:space="preserve">authorized agents, </w:t>
      </w:r>
      <w:r w:rsidR="00DD50E0">
        <w:t xml:space="preserve">PRIOR </w:t>
      </w:r>
      <w:r w:rsidR="00BB32E7">
        <w:t xml:space="preserve">to </w:t>
      </w:r>
      <w:r w:rsidR="00DD50E0">
        <w:t>deliver</w:t>
      </w:r>
      <w:r w:rsidR="00BB32E7">
        <w:t>y</w:t>
      </w:r>
      <w:r w:rsidR="00DD50E0">
        <w:t xml:space="preserve"> of the cargo and the SOC </w:t>
      </w:r>
      <w:r w:rsidR="00BB32E7">
        <w:t xml:space="preserve">units </w:t>
      </w:r>
      <w:r>
        <w:t xml:space="preserve">to the MSC shipping terminal. </w:t>
      </w:r>
      <w:r w:rsidR="00B62752">
        <w:t>Whenever</w:t>
      </w:r>
      <w:r>
        <w:t xml:space="preserve"> needed and requested by MSC, we </w:t>
      </w:r>
      <w:r w:rsidR="00B62752">
        <w:t>should</w:t>
      </w:r>
      <w:r>
        <w:t xml:space="preserve"> </w:t>
      </w:r>
      <w:r w:rsidR="004838FC">
        <w:t>always be in position to provide</w:t>
      </w:r>
      <w:r>
        <w:t xml:space="preserve"> </w:t>
      </w:r>
      <w:r w:rsidR="004838FC">
        <w:t xml:space="preserve">valid </w:t>
      </w:r>
      <w:r>
        <w:t>periodic classification certificate</w:t>
      </w:r>
      <w:r w:rsidR="004838FC">
        <w:t>s</w:t>
      </w:r>
      <w:r w:rsidR="00B62752">
        <w:t>.</w:t>
      </w:r>
    </w:p>
    <w:p w14:paraId="3B60B3F3" w14:textId="77777777" w:rsidR="005E12EA" w:rsidRDefault="005E12EA" w:rsidP="005E12EA">
      <w:pPr>
        <w:spacing w:after="0"/>
        <w:jc w:val="both"/>
      </w:pPr>
    </w:p>
    <w:p w14:paraId="07E4553C" w14:textId="77777777" w:rsidR="005E12EA" w:rsidRDefault="005E12EA" w:rsidP="005E12EA">
      <w:pPr>
        <w:spacing w:after="0"/>
        <w:jc w:val="both"/>
      </w:pPr>
    </w:p>
    <w:p w14:paraId="5DA69E1C" w14:textId="77777777" w:rsidR="005E12EA" w:rsidRDefault="005E12EA" w:rsidP="005E12EA">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969"/>
      </w:tblGrid>
      <w:tr w:rsidR="005E12EA" w14:paraId="2D804702" w14:textId="77777777" w:rsidTr="005E12EA">
        <w:trPr>
          <w:trHeight w:val="567"/>
        </w:trPr>
        <w:tc>
          <w:tcPr>
            <w:tcW w:w="2943" w:type="dxa"/>
          </w:tcPr>
          <w:p w14:paraId="5C0C84AB" w14:textId="77777777" w:rsidR="005E12EA" w:rsidRDefault="005E12EA" w:rsidP="005E12EA">
            <w:pPr>
              <w:jc w:val="both"/>
            </w:pPr>
            <w:r>
              <w:t>Customer Name:</w:t>
            </w:r>
          </w:p>
        </w:tc>
        <w:tc>
          <w:tcPr>
            <w:tcW w:w="3969" w:type="dxa"/>
            <w:tcBorders>
              <w:bottom w:val="single" w:sz="4" w:space="0" w:color="auto"/>
            </w:tcBorders>
          </w:tcPr>
          <w:p w14:paraId="674A6E8F" w14:textId="74727085" w:rsidR="005E12EA" w:rsidRDefault="00BD0EEA" w:rsidP="005E12EA">
            <w:pPr>
              <w:jc w:val="both"/>
            </w:pPr>
            <w:r>
              <w:t>SHIPLANE TRANSPORT INC.</w:t>
            </w:r>
          </w:p>
        </w:tc>
        <w:bookmarkStart w:id="0" w:name="_GoBack"/>
        <w:bookmarkEnd w:id="0"/>
      </w:tr>
      <w:tr w:rsidR="005E12EA" w14:paraId="651CC97C" w14:textId="77777777" w:rsidTr="005E12EA">
        <w:trPr>
          <w:trHeight w:val="567"/>
        </w:trPr>
        <w:tc>
          <w:tcPr>
            <w:tcW w:w="2943" w:type="dxa"/>
          </w:tcPr>
          <w:p w14:paraId="2D30D026" w14:textId="77777777" w:rsidR="005E12EA" w:rsidRDefault="005E12EA" w:rsidP="000D798B">
            <w:pPr>
              <w:jc w:val="both"/>
            </w:pPr>
            <w:r>
              <w:t>Cust</w:t>
            </w:r>
            <w:r w:rsidR="000D798B">
              <w:t>o</w:t>
            </w:r>
            <w:r>
              <w:t>mer Stamp:</w:t>
            </w:r>
          </w:p>
        </w:tc>
        <w:tc>
          <w:tcPr>
            <w:tcW w:w="3969" w:type="dxa"/>
            <w:tcBorders>
              <w:top w:val="single" w:sz="4" w:space="0" w:color="auto"/>
              <w:bottom w:val="single" w:sz="4" w:space="0" w:color="auto"/>
            </w:tcBorders>
          </w:tcPr>
          <w:p w14:paraId="44AE1307" w14:textId="77777777" w:rsidR="005E12EA" w:rsidRDefault="005E12EA" w:rsidP="005E12EA">
            <w:pPr>
              <w:jc w:val="both"/>
            </w:pPr>
          </w:p>
        </w:tc>
      </w:tr>
      <w:tr w:rsidR="005E12EA" w14:paraId="047783F9" w14:textId="77777777" w:rsidTr="005E12EA">
        <w:trPr>
          <w:trHeight w:val="567"/>
        </w:trPr>
        <w:tc>
          <w:tcPr>
            <w:tcW w:w="2943" w:type="dxa"/>
          </w:tcPr>
          <w:p w14:paraId="1C6A8100" w14:textId="77777777" w:rsidR="005E12EA" w:rsidRDefault="005E12EA" w:rsidP="005E12EA">
            <w:pPr>
              <w:jc w:val="both"/>
            </w:pPr>
            <w:r>
              <w:t>Authorized Signatory Name:</w:t>
            </w:r>
          </w:p>
        </w:tc>
        <w:tc>
          <w:tcPr>
            <w:tcW w:w="3969" w:type="dxa"/>
            <w:tcBorders>
              <w:top w:val="single" w:sz="4" w:space="0" w:color="auto"/>
              <w:bottom w:val="single" w:sz="4" w:space="0" w:color="auto"/>
            </w:tcBorders>
          </w:tcPr>
          <w:p w14:paraId="3CE3A681" w14:textId="6CDDB2DC" w:rsidR="005E12EA" w:rsidRDefault="00BD0EEA" w:rsidP="005E12EA">
            <w:pPr>
              <w:jc w:val="both"/>
            </w:pPr>
            <w:r>
              <w:t>PETER F. KENNEDY</w:t>
            </w:r>
          </w:p>
        </w:tc>
      </w:tr>
      <w:tr w:rsidR="005E12EA" w14:paraId="3E35AEEF" w14:textId="77777777" w:rsidTr="005E12EA">
        <w:trPr>
          <w:trHeight w:val="567"/>
        </w:trPr>
        <w:tc>
          <w:tcPr>
            <w:tcW w:w="2943" w:type="dxa"/>
          </w:tcPr>
          <w:p w14:paraId="780EAA84" w14:textId="77777777" w:rsidR="005E12EA" w:rsidRDefault="005E12EA" w:rsidP="005E12EA">
            <w:pPr>
              <w:jc w:val="both"/>
            </w:pPr>
            <w:r>
              <w:t>Signature:</w:t>
            </w:r>
          </w:p>
        </w:tc>
        <w:tc>
          <w:tcPr>
            <w:tcW w:w="3969" w:type="dxa"/>
            <w:tcBorders>
              <w:top w:val="single" w:sz="4" w:space="0" w:color="auto"/>
              <w:bottom w:val="single" w:sz="4" w:space="0" w:color="auto"/>
            </w:tcBorders>
          </w:tcPr>
          <w:p w14:paraId="65B07998" w14:textId="77777777" w:rsidR="005E12EA" w:rsidRDefault="005E12EA" w:rsidP="005E12EA">
            <w:pPr>
              <w:jc w:val="both"/>
            </w:pPr>
          </w:p>
        </w:tc>
      </w:tr>
      <w:tr w:rsidR="005E12EA" w14:paraId="13C9E537" w14:textId="77777777" w:rsidTr="005E12EA">
        <w:trPr>
          <w:trHeight w:val="567"/>
        </w:trPr>
        <w:tc>
          <w:tcPr>
            <w:tcW w:w="2943" w:type="dxa"/>
          </w:tcPr>
          <w:p w14:paraId="2C84E430" w14:textId="77777777" w:rsidR="005E12EA" w:rsidRDefault="005E12EA" w:rsidP="005E12EA">
            <w:pPr>
              <w:jc w:val="both"/>
            </w:pPr>
            <w:r>
              <w:t>Date:</w:t>
            </w:r>
          </w:p>
        </w:tc>
        <w:tc>
          <w:tcPr>
            <w:tcW w:w="3969" w:type="dxa"/>
            <w:tcBorders>
              <w:top w:val="single" w:sz="4" w:space="0" w:color="auto"/>
              <w:bottom w:val="single" w:sz="4" w:space="0" w:color="auto"/>
            </w:tcBorders>
          </w:tcPr>
          <w:p w14:paraId="0132C55B" w14:textId="17002A8B" w:rsidR="005E12EA" w:rsidRDefault="00D1295C" w:rsidP="005E12EA">
            <w:pPr>
              <w:jc w:val="both"/>
            </w:pPr>
            <w:r>
              <w:t>13</w:t>
            </w:r>
            <w:r w:rsidR="00BD0EEA">
              <w:t>/</w:t>
            </w:r>
            <w:r w:rsidR="0044558A">
              <w:t>0</w:t>
            </w:r>
            <w:r>
              <w:t>2</w:t>
            </w:r>
            <w:r w:rsidR="00BD0EEA">
              <w:t>/20</w:t>
            </w:r>
            <w:r w:rsidR="0044558A">
              <w:t>20</w:t>
            </w:r>
          </w:p>
        </w:tc>
      </w:tr>
    </w:tbl>
    <w:p w14:paraId="436B2874" w14:textId="77777777" w:rsidR="005E12EA" w:rsidRDefault="005E12EA" w:rsidP="005E12EA">
      <w:pPr>
        <w:spacing w:after="0"/>
        <w:jc w:val="both"/>
      </w:pPr>
    </w:p>
    <w:sectPr w:rsidR="005E12EA" w:rsidSect="005E12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7716" w14:textId="77777777" w:rsidR="008D68A2" w:rsidRDefault="008D68A2" w:rsidP="005E12EA">
      <w:pPr>
        <w:spacing w:after="0" w:line="240" w:lineRule="auto"/>
      </w:pPr>
      <w:r>
        <w:separator/>
      </w:r>
    </w:p>
  </w:endnote>
  <w:endnote w:type="continuationSeparator" w:id="0">
    <w:p w14:paraId="7F1C2B34" w14:textId="77777777" w:rsidR="008D68A2" w:rsidRDefault="008D68A2" w:rsidP="005E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B556" w14:textId="77777777" w:rsidR="008D68A2" w:rsidRDefault="008D68A2" w:rsidP="005E12EA">
      <w:pPr>
        <w:spacing w:after="0" w:line="240" w:lineRule="auto"/>
      </w:pPr>
      <w:r>
        <w:separator/>
      </w:r>
    </w:p>
  </w:footnote>
  <w:footnote w:type="continuationSeparator" w:id="0">
    <w:p w14:paraId="63AF6E63" w14:textId="77777777" w:rsidR="008D68A2" w:rsidRDefault="008D68A2" w:rsidP="005E1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0E0"/>
    <w:rsid w:val="000775E6"/>
    <w:rsid w:val="000D798B"/>
    <w:rsid w:val="00121C55"/>
    <w:rsid w:val="0044558A"/>
    <w:rsid w:val="004838FC"/>
    <w:rsid w:val="00485A99"/>
    <w:rsid w:val="005C3BC2"/>
    <w:rsid w:val="005E12EA"/>
    <w:rsid w:val="0066257D"/>
    <w:rsid w:val="008D68A2"/>
    <w:rsid w:val="009C3748"/>
    <w:rsid w:val="00A53E39"/>
    <w:rsid w:val="00B1327D"/>
    <w:rsid w:val="00B62752"/>
    <w:rsid w:val="00BB32E7"/>
    <w:rsid w:val="00BD0EEA"/>
    <w:rsid w:val="00D1295C"/>
    <w:rsid w:val="00D4477C"/>
    <w:rsid w:val="00D5071F"/>
    <w:rsid w:val="00DD50E0"/>
    <w:rsid w:val="00E13FC6"/>
    <w:rsid w:val="00F2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9F53"/>
  <w15:docId w15:val="{4A997ECE-0877-451E-A6DB-BC501134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EA"/>
  </w:style>
  <w:style w:type="paragraph" w:styleId="Footer">
    <w:name w:val="footer"/>
    <w:basedOn w:val="Normal"/>
    <w:link w:val="FooterChar"/>
    <w:uiPriority w:val="99"/>
    <w:unhideWhenUsed/>
    <w:rsid w:val="005E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86890">
      <w:bodyDiv w:val="1"/>
      <w:marLeft w:val="0"/>
      <w:marRight w:val="0"/>
      <w:marTop w:val="0"/>
      <w:marBottom w:val="0"/>
      <w:divBdr>
        <w:top w:val="none" w:sz="0" w:space="0" w:color="auto"/>
        <w:left w:val="none" w:sz="0" w:space="0" w:color="auto"/>
        <w:bottom w:val="none" w:sz="0" w:space="0" w:color="auto"/>
        <w:right w:val="none" w:sz="0" w:space="0" w:color="auto"/>
      </w:divBdr>
    </w:div>
    <w:div w:id="15948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MSC S.A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 Lilova</dc:creator>
  <cp:lastModifiedBy>blueocean</cp:lastModifiedBy>
  <cp:revision>6</cp:revision>
  <cp:lastPrinted>2020-02-13T19:16:00Z</cp:lastPrinted>
  <dcterms:created xsi:type="dcterms:W3CDTF">2019-11-26T22:19:00Z</dcterms:created>
  <dcterms:modified xsi:type="dcterms:W3CDTF">2020-02-13T19:16:00Z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-1019720333</vt:i4>
  </property>
  <property fmtid="{D5CDD505-2E9C-101B-9397-08002B2CF9AE}" pid="3" name="_NewReviewCycle">
    <vt:lpwstr/>
  </property>
  <property fmtid="{D5CDD505-2E9C-101B-9397-08002B2CF9AE}" pid="4" name="_EmailSubject">
    <vt:lpwstr>FW: EDIAgentPOL: SAVANNAH POD: CAUCEDO Origin: Nashville,TN(USBNA) Shipper: SHIPLANE TRANSPORT INC Booking Number: NY0439133 INTTRA Number: 123091287, Vessel/Voyage: /NEW INTTRA booking received and processed</vt:lpwstr>
  </property>
  <property fmtid="{D5CDD505-2E9C-101B-9397-08002B2CF9AE}" pid="5" name="_AuthorEmail">
    <vt:lpwstr>alex.deleon@msc.com</vt:lpwstr>
  </property>
  <property fmtid="{D5CDD505-2E9C-101B-9397-08002B2CF9AE}" pid="6" name="_AuthorEmailDisplayName">
    <vt:lpwstr>Alex De Leon (MSC USA)</vt:lpwstr>
  </property>
  <property fmtid="{D5CDD505-2E9C-101B-9397-08002B2CF9AE}" pid="7" name="_ReviewingToolsShownOnce">
    <vt:lpwstr/>
  </property>
</Properties>
</file>